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5E66" w:rsidRDefault="00015E66">
      <w:pPr>
        <w:rPr>
          <w:b/>
          <w:u w:val="single"/>
        </w:rPr>
      </w:pPr>
    </w:p>
    <w:tbl>
      <w:tblPr>
        <w:tblStyle w:val="TableGrid2"/>
        <w:tblW w:w="9603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50"/>
        <w:gridCol w:w="3353"/>
      </w:tblGrid>
      <w:tr w:rsidR="00015E66" w:rsidRPr="003E5EA9" w:rsidTr="0055403D">
        <w:trPr>
          <w:trHeight w:val="1446"/>
        </w:trPr>
        <w:tc>
          <w:tcPr>
            <w:tcW w:w="9603" w:type="dxa"/>
            <w:gridSpan w:val="2"/>
            <w:shd w:val="clear" w:color="auto" w:fill="C45911"/>
          </w:tcPr>
          <w:p w:rsidR="00015E66" w:rsidRPr="003E5EA9" w:rsidRDefault="00015E66" w:rsidP="0055403D">
            <w:pPr>
              <w:shd w:val="clear" w:color="auto" w:fill="C45911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shd w:val="clear" w:color="auto" w:fill="C45911"/>
              <w:jc w:val="center"/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8"/>
                <w:szCs w:val="28"/>
                <w:lang w:val="en-US"/>
              </w:rPr>
              <w:t>WHANGANUI BAY MAORI RESERVATION TRUST</w:t>
            </w: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</w:p>
          <w:p w:rsidR="00015E66" w:rsidRPr="003E5EA9" w:rsidRDefault="00015E66" w:rsidP="0055403D">
            <w:pPr>
              <w:jc w:val="center"/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</w:pPr>
            <w:r w:rsidRPr="003E5EA9">
              <w:rPr>
                <w:rFonts w:ascii="Calibri" w:hAnsi="Calibri" w:cs="Times New Roman"/>
                <w:b/>
                <w:color w:val="FFFFFF"/>
                <w:sz w:val="24"/>
                <w:szCs w:val="24"/>
                <w:lang w:val="en-US"/>
              </w:rPr>
              <w:t>PAPAKAINGA O NGĀTI TE MAUNGA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809"/>
        </w:trPr>
        <w:tc>
          <w:tcPr>
            <w:tcW w:w="625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1B5CC8" w:rsidRDefault="00015E66" w:rsidP="0055403D">
            <w:pPr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POLICY NAME: </w:t>
            </w:r>
            <w:r w:rsidR="002D5B74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>ADMINISTRATION</w:t>
            </w:r>
            <w:r w:rsidR="004151D7">
              <w:rPr>
                <w:rFonts w:ascii="Calibri" w:hAnsi="Calibri" w:cs="Times New Roman"/>
                <w:b/>
                <w:sz w:val="28"/>
                <w:szCs w:val="28"/>
                <w:lang w:val="en-US"/>
              </w:rPr>
              <w:t xml:space="preserve"> POLICY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  <w:p w:rsidR="00015E66" w:rsidRPr="003E5EA9" w:rsidRDefault="00015E66" w:rsidP="004151D7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POLICY NUMBER: P0</w:t>
            </w:r>
            <w:r w:rsidR="002D5B74">
              <w:rPr>
                <w:rFonts w:ascii="Calibri" w:hAnsi="Calibri" w:cs="Times New Roman"/>
                <w:lang w:val="en-US"/>
              </w:rPr>
              <w:t>10</w:t>
            </w:r>
          </w:p>
        </w:tc>
      </w:tr>
      <w:tr w:rsidR="00015E66" w:rsidRPr="003E5EA9" w:rsidTr="0055403D">
        <w:trPr>
          <w:trHeight w:val="530"/>
        </w:trPr>
        <w:tc>
          <w:tcPr>
            <w:tcW w:w="6250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 xml:space="preserve">ORIGINAL AUTHORISATION:  </w:t>
            </w:r>
            <w:r w:rsidR="00F51142">
              <w:rPr>
                <w:rFonts w:ascii="Calibri" w:hAnsi="Calibri" w:cs="Times New Roman"/>
                <w:lang w:val="en-US"/>
              </w:rPr>
              <w:t>Chairperson</w:t>
            </w:r>
          </w:p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3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DATE:</w:t>
            </w:r>
            <w:r w:rsidR="00F51142">
              <w:rPr>
                <w:rFonts w:ascii="Calibri" w:hAnsi="Calibri" w:cs="Times New Roman"/>
                <w:lang w:val="en-US"/>
              </w:rPr>
              <w:t xml:space="preserve"> Sep 2017</w:t>
            </w: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Version Control:</w:t>
      </w:r>
    </w:p>
    <w:tbl>
      <w:tblPr>
        <w:tblStyle w:val="TableGrid2"/>
        <w:tblW w:w="9548" w:type="dxa"/>
        <w:tblLook w:val="04A0" w:firstRow="1" w:lastRow="0" w:firstColumn="1" w:lastColumn="0" w:noHBand="0" w:noVBand="1"/>
      </w:tblPr>
      <w:tblGrid>
        <w:gridCol w:w="1141"/>
        <w:gridCol w:w="1145"/>
        <w:gridCol w:w="3764"/>
        <w:gridCol w:w="1800"/>
        <w:gridCol w:w="1698"/>
      </w:tblGrid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Serial</w:t>
            </w: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Date</w:t>
            </w: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Change</w:t>
            </w: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Responsible</w:t>
            </w: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  <w:r w:rsidRPr="003E5EA9">
              <w:rPr>
                <w:rFonts w:ascii="Calibri" w:hAnsi="Calibri" w:cs="Times New Roman"/>
                <w:lang w:val="en-US"/>
              </w:rPr>
              <w:t>Sign</w:t>
            </w: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  <w:tr w:rsidR="00015E66" w:rsidRPr="003E5EA9" w:rsidTr="0055403D">
        <w:trPr>
          <w:trHeight w:val="253"/>
        </w:trPr>
        <w:tc>
          <w:tcPr>
            <w:tcW w:w="1141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145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3764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800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  <w:tc>
          <w:tcPr>
            <w:tcW w:w="1698" w:type="dxa"/>
          </w:tcPr>
          <w:p w:rsidR="00015E66" w:rsidRPr="003E5EA9" w:rsidRDefault="00015E66" w:rsidP="0055403D">
            <w:pPr>
              <w:rPr>
                <w:rFonts w:ascii="Calibri" w:hAnsi="Calibri" w:cs="Times New Roman"/>
                <w:lang w:val="en-US"/>
              </w:rPr>
            </w:pPr>
          </w:p>
        </w:tc>
      </w:tr>
    </w:tbl>
    <w:p w:rsidR="00015E66" w:rsidRPr="003E5EA9" w:rsidRDefault="00015E66" w:rsidP="00015E66">
      <w:pPr>
        <w:rPr>
          <w:rFonts w:ascii="Calibri" w:eastAsia="Times New Roman" w:hAnsi="Calibri" w:cs="Times New Roman"/>
          <w:lang w:val="en-US"/>
        </w:rPr>
      </w:pPr>
    </w:p>
    <w:p w:rsidR="00015E66" w:rsidRPr="003E5EA9" w:rsidRDefault="00015E66" w:rsidP="00015E66">
      <w:pPr>
        <w:spacing w:line="276" w:lineRule="auto"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>Associated policies:  The associated policies include:</w:t>
      </w:r>
    </w:p>
    <w:p w:rsidR="00F51142" w:rsidRDefault="00F51142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>
        <w:rPr>
          <w:rFonts w:ascii="Calibri" w:eastAsia="Times New Roman" w:hAnsi="Calibri" w:cs="Times New Roman"/>
          <w:lang w:val="en-US"/>
        </w:rPr>
        <w:t>Maori Reservation Act.</w:t>
      </w:r>
    </w:p>
    <w:p w:rsidR="00015E66" w:rsidRPr="003E5EA9" w:rsidRDefault="00015E66" w:rsidP="00015E66">
      <w:pPr>
        <w:numPr>
          <w:ilvl w:val="0"/>
          <w:numId w:val="6"/>
        </w:numPr>
        <w:spacing w:line="276" w:lineRule="auto"/>
        <w:contextualSpacing/>
        <w:rPr>
          <w:rFonts w:ascii="Calibri" w:eastAsia="Times New Roman" w:hAnsi="Calibri" w:cs="Times New Roman"/>
          <w:lang w:val="en-US"/>
        </w:rPr>
      </w:pPr>
      <w:r w:rsidRPr="003E5EA9">
        <w:rPr>
          <w:rFonts w:ascii="Calibri" w:eastAsia="Times New Roman" w:hAnsi="Calibri" w:cs="Times New Roman"/>
          <w:lang w:val="en-US"/>
        </w:rPr>
        <w:t xml:space="preserve">Whanganui Bay Maori Reservation </w:t>
      </w:r>
      <w:r w:rsidR="00F51142">
        <w:rPr>
          <w:rFonts w:ascii="Calibri" w:eastAsia="Times New Roman" w:hAnsi="Calibri" w:cs="Times New Roman"/>
          <w:lang w:val="en-US"/>
        </w:rPr>
        <w:t>Charter</w:t>
      </w:r>
      <w:r>
        <w:rPr>
          <w:rFonts w:ascii="Calibri" w:eastAsia="Times New Roman" w:hAnsi="Calibri" w:cs="Times New Roman"/>
          <w:lang w:val="en-US"/>
        </w:rPr>
        <w:t xml:space="preserve"> P001</w:t>
      </w:r>
      <w:r w:rsidRPr="003E5EA9">
        <w:rPr>
          <w:rFonts w:ascii="Calibri" w:eastAsia="Times New Roman" w:hAnsi="Calibri" w:cs="Times New Roman"/>
          <w:lang w:val="en-US"/>
        </w:rPr>
        <w:t>.</w:t>
      </w:r>
    </w:p>
    <w:p w:rsidR="00AD4E44" w:rsidRDefault="00AD4E44">
      <w:pPr>
        <w:rPr>
          <w:u w:val="single"/>
        </w:rPr>
      </w:pPr>
    </w:p>
    <w:p w:rsidR="00B7646C" w:rsidRPr="00BD3A26" w:rsidRDefault="00F51142">
      <w:pPr>
        <w:rPr>
          <w:u w:val="single"/>
        </w:rPr>
      </w:pPr>
      <w:bookmarkStart w:id="0" w:name="_GoBack"/>
      <w:bookmarkEnd w:id="0"/>
      <w:r>
        <w:rPr>
          <w:u w:val="single"/>
        </w:rPr>
        <w:t>Aim</w:t>
      </w:r>
    </w:p>
    <w:p w:rsidR="00510DE1" w:rsidRDefault="00F51142" w:rsidP="004151D7">
      <w:pPr>
        <w:pStyle w:val="ListParagraph"/>
        <w:numPr>
          <w:ilvl w:val="0"/>
          <w:numId w:val="7"/>
        </w:numPr>
      </w:pPr>
      <w:r>
        <w:t xml:space="preserve">The aim of this policy to add further detail to the </w:t>
      </w:r>
      <w:r w:rsidR="002D5B74">
        <w:t>administration</w:t>
      </w:r>
      <w:r>
        <w:t xml:space="preserve"> responsibilities of the Trust</w:t>
      </w:r>
      <w:r w:rsidR="004151D7">
        <w:t>.</w:t>
      </w:r>
    </w:p>
    <w:p w:rsidR="00AD4E44" w:rsidRDefault="00AD4E44" w:rsidP="00AD4E44">
      <w:pPr>
        <w:rPr>
          <w:u w:val="single"/>
        </w:rPr>
      </w:pPr>
    </w:p>
    <w:p w:rsidR="00AD4E44" w:rsidRPr="00AD4E44" w:rsidRDefault="00F51142" w:rsidP="00AD4E44">
      <w:pPr>
        <w:rPr>
          <w:u w:val="single"/>
        </w:rPr>
      </w:pPr>
      <w:r>
        <w:rPr>
          <w:u w:val="single"/>
        </w:rPr>
        <w:t>Legal Entity</w:t>
      </w:r>
    </w:p>
    <w:p w:rsidR="002D5B74" w:rsidRDefault="002D5B74" w:rsidP="005C0B4F">
      <w:pPr>
        <w:pStyle w:val="ListParagraph"/>
        <w:numPr>
          <w:ilvl w:val="0"/>
          <w:numId w:val="7"/>
        </w:numPr>
        <w:spacing w:after="0"/>
      </w:pPr>
      <w:r>
        <w:t>The Trust must perform administration tasks in order to:</w:t>
      </w:r>
    </w:p>
    <w:p w:rsidR="002D5B74" w:rsidRDefault="002D5B74" w:rsidP="002D5B74">
      <w:pPr>
        <w:pStyle w:val="ListParagraph"/>
        <w:spacing w:after="0"/>
        <w:ind w:left="360"/>
      </w:pPr>
    </w:p>
    <w:p w:rsidR="00457FDA" w:rsidRDefault="002D5B74" w:rsidP="002D5B74">
      <w:pPr>
        <w:pStyle w:val="ListParagraph"/>
        <w:numPr>
          <w:ilvl w:val="1"/>
          <w:numId w:val="7"/>
        </w:numPr>
        <w:spacing w:after="0"/>
      </w:pPr>
      <w:r>
        <w:t>Minute meetings.</w:t>
      </w:r>
    </w:p>
    <w:p w:rsidR="002D5B74" w:rsidRDefault="002D5B74" w:rsidP="002D5B74">
      <w:pPr>
        <w:pStyle w:val="ListParagraph"/>
        <w:numPr>
          <w:ilvl w:val="1"/>
          <w:numId w:val="7"/>
        </w:numPr>
        <w:spacing w:after="0"/>
      </w:pPr>
      <w:r>
        <w:t>Manage and draft correspondence.</w:t>
      </w:r>
    </w:p>
    <w:p w:rsidR="002D5B74" w:rsidRDefault="002D5B74" w:rsidP="002D5B74">
      <w:pPr>
        <w:pStyle w:val="ListParagraph"/>
        <w:numPr>
          <w:ilvl w:val="1"/>
          <w:numId w:val="7"/>
        </w:numPr>
        <w:spacing w:after="0"/>
      </w:pPr>
      <w:r>
        <w:t>Manage registrations and register of beneficiaries.</w:t>
      </w:r>
    </w:p>
    <w:p w:rsidR="002D5B74" w:rsidRDefault="002D5B74" w:rsidP="002D5B74">
      <w:pPr>
        <w:pStyle w:val="ListParagraph"/>
        <w:numPr>
          <w:ilvl w:val="1"/>
          <w:numId w:val="7"/>
        </w:numPr>
        <w:spacing w:after="0"/>
      </w:pPr>
      <w:r>
        <w:t>Manage the election process.</w:t>
      </w:r>
    </w:p>
    <w:p w:rsidR="002D5B74" w:rsidRDefault="002D5B74" w:rsidP="002D5B74">
      <w:pPr>
        <w:pStyle w:val="ListParagraph"/>
        <w:numPr>
          <w:ilvl w:val="1"/>
          <w:numId w:val="7"/>
        </w:numPr>
        <w:spacing w:after="0"/>
      </w:pPr>
      <w:r>
        <w:t>Assist in drafting documents</w:t>
      </w:r>
      <w:r w:rsidR="007F03CF">
        <w:t xml:space="preserve"> including:</w:t>
      </w:r>
    </w:p>
    <w:p w:rsidR="007F03CF" w:rsidRDefault="007F03CF" w:rsidP="007F03CF">
      <w:pPr>
        <w:pStyle w:val="ListParagraph"/>
        <w:numPr>
          <w:ilvl w:val="2"/>
          <w:numId w:val="7"/>
        </w:numPr>
        <w:spacing w:after="0"/>
      </w:pPr>
      <w:r>
        <w:t>Strategic Plans</w:t>
      </w:r>
    </w:p>
    <w:p w:rsidR="007F03CF" w:rsidRDefault="007F03CF" w:rsidP="007F03CF">
      <w:pPr>
        <w:pStyle w:val="ListParagraph"/>
        <w:numPr>
          <w:ilvl w:val="2"/>
          <w:numId w:val="7"/>
        </w:numPr>
        <w:spacing w:after="0"/>
      </w:pPr>
      <w:r>
        <w:t>Charters</w:t>
      </w:r>
    </w:p>
    <w:p w:rsidR="007F03CF" w:rsidRDefault="007F03CF" w:rsidP="007F03CF">
      <w:pPr>
        <w:pStyle w:val="ListParagraph"/>
        <w:numPr>
          <w:ilvl w:val="2"/>
          <w:numId w:val="7"/>
        </w:numPr>
        <w:spacing w:after="0"/>
      </w:pPr>
      <w:r>
        <w:t>Policies</w:t>
      </w:r>
    </w:p>
    <w:p w:rsidR="007F03CF" w:rsidRDefault="007F03CF" w:rsidP="007F03CF">
      <w:pPr>
        <w:pStyle w:val="ListParagraph"/>
        <w:numPr>
          <w:ilvl w:val="2"/>
          <w:numId w:val="7"/>
        </w:numPr>
        <w:spacing w:after="0"/>
      </w:pPr>
      <w:r>
        <w:t>Forms</w:t>
      </w:r>
    </w:p>
    <w:p w:rsidR="002D5B74" w:rsidRDefault="002D5B74" w:rsidP="002D5B74">
      <w:pPr>
        <w:pStyle w:val="ListParagraph"/>
        <w:numPr>
          <w:ilvl w:val="1"/>
          <w:numId w:val="7"/>
        </w:numPr>
        <w:spacing w:after="0"/>
      </w:pPr>
      <w:r>
        <w:t>Administration of hui and wānanga, including bookings, advertising and registers.</w:t>
      </w:r>
    </w:p>
    <w:p w:rsidR="00D24F97" w:rsidRDefault="00D24F97" w:rsidP="002D5B74">
      <w:pPr>
        <w:pStyle w:val="ListParagraph"/>
        <w:numPr>
          <w:ilvl w:val="1"/>
          <w:numId w:val="7"/>
        </w:numPr>
        <w:spacing w:after="0"/>
      </w:pPr>
      <w:r>
        <w:t>Visitors register.</w:t>
      </w:r>
    </w:p>
    <w:p w:rsidR="00D24F97" w:rsidRDefault="00D24F97" w:rsidP="002D5B74">
      <w:pPr>
        <w:pStyle w:val="ListParagraph"/>
        <w:numPr>
          <w:ilvl w:val="1"/>
          <w:numId w:val="7"/>
        </w:numPr>
        <w:spacing w:after="0"/>
      </w:pPr>
      <w:r>
        <w:t>Action register.</w:t>
      </w:r>
    </w:p>
    <w:p w:rsidR="00D24F97" w:rsidRDefault="00D24F97" w:rsidP="002D5B74">
      <w:pPr>
        <w:pStyle w:val="ListParagraph"/>
        <w:numPr>
          <w:ilvl w:val="1"/>
          <w:numId w:val="7"/>
        </w:numPr>
        <w:spacing w:after="0"/>
      </w:pPr>
      <w:r>
        <w:t>Incident register.</w:t>
      </w:r>
    </w:p>
    <w:p w:rsidR="00D24F97" w:rsidRDefault="00D24F97" w:rsidP="002D5B74">
      <w:pPr>
        <w:pStyle w:val="ListParagraph"/>
        <w:numPr>
          <w:ilvl w:val="1"/>
          <w:numId w:val="7"/>
        </w:numPr>
        <w:spacing w:after="0"/>
      </w:pPr>
      <w:r>
        <w:t>Risk register.</w:t>
      </w:r>
    </w:p>
    <w:p w:rsidR="00F51142" w:rsidRDefault="00F51142" w:rsidP="00F51142">
      <w:pPr>
        <w:spacing w:after="0"/>
      </w:pPr>
    </w:p>
    <w:p w:rsidR="002B5B75" w:rsidRPr="00D451F7" w:rsidRDefault="00F51142" w:rsidP="002B5B75">
      <w:pPr>
        <w:spacing w:after="0"/>
        <w:rPr>
          <w:u w:val="single"/>
        </w:rPr>
      </w:pPr>
      <w:r>
        <w:rPr>
          <w:u w:val="single"/>
        </w:rPr>
        <w:lastRenderedPageBreak/>
        <w:t>Responsibilities</w:t>
      </w:r>
    </w:p>
    <w:p w:rsidR="002B5B75" w:rsidRDefault="002B5B75" w:rsidP="002B5B75">
      <w:pPr>
        <w:spacing w:after="0"/>
      </w:pPr>
    </w:p>
    <w:p w:rsidR="002B5B75" w:rsidRDefault="00F51142" w:rsidP="002B5B75">
      <w:pPr>
        <w:pStyle w:val="ListParagraph"/>
        <w:numPr>
          <w:ilvl w:val="0"/>
          <w:numId w:val="7"/>
        </w:numPr>
        <w:spacing w:after="0"/>
      </w:pPr>
      <w:r>
        <w:t>All Trustees are responsible for ensuring</w:t>
      </w:r>
      <w:r w:rsidR="002B5B75">
        <w:t>:</w:t>
      </w:r>
    </w:p>
    <w:p w:rsidR="002B5B75" w:rsidRDefault="002B5B75" w:rsidP="002B5B75">
      <w:pPr>
        <w:pStyle w:val="ListParagraph"/>
        <w:spacing w:after="0"/>
        <w:ind w:left="360"/>
      </w:pPr>
    </w:p>
    <w:p w:rsidR="00F51142" w:rsidRDefault="007D2AC9" w:rsidP="002B5B75">
      <w:pPr>
        <w:pStyle w:val="ListParagraph"/>
        <w:numPr>
          <w:ilvl w:val="1"/>
          <w:numId w:val="7"/>
        </w:numPr>
        <w:spacing w:after="0"/>
      </w:pPr>
      <w:r>
        <w:t>The</w:t>
      </w:r>
      <w:r w:rsidR="00D24F97">
        <w:t>y</w:t>
      </w:r>
      <w:r>
        <w:t xml:space="preserve"> keep records of their own correspondence and documents with copies provided to the secretary.</w:t>
      </w:r>
    </w:p>
    <w:p w:rsidR="00F51142" w:rsidRDefault="00D24F97" w:rsidP="002B5B75">
      <w:pPr>
        <w:pStyle w:val="ListParagraph"/>
        <w:numPr>
          <w:ilvl w:val="1"/>
          <w:numId w:val="7"/>
        </w:numPr>
        <w:spacing w:after="0"/>
      </w:pPr>
      <w:r>
        <w:t>Keep Occupancy records.</w:t>
      </w:r>
    </w:p>
    <w:p w:rsidR="00F51142" w:rsidRDefault="00D24F97" w:rsidP="002B5B75">
      <w:pPr>
        <w:pStyle w:val="ListParagraph"/>
        <w:numPr>
          <w:ilvl w:val="1"/>
          <w:numId w:val="7"/>
        </w:numPr>
        <w:spacing w:after="0"/>
      </w:pPr>
      <w:r>
        <w:t>Meeting and AGM administration</w:t>
      </w:r>
      <w:r w:rsidR="00F51142">
        <w:t>.</w:t>
      </w:r>
    </w:p>
    <w:p w:rsidR="00D24F97" w:rsidRDefault="00D24F97" w:rsidP="002B5B75">
      <w:pPr>
        <w:pStyle w:val="ListParagraph"/>
        <w:numPr>
          <w:ilvl w:val="1"/>
          <w:numId w:val="7"/>
        </w:numPr>
        <w:spacing w:after="0"/>
      </w:pPr>
      <w:r>
        <w:t>Portfolio reports.</w:t>
      </w:r>
    </w:p>
    <w:p w:rsidR="00D24F97" w:rsidRDefault="00D24F97" w:rsidP="002B5B75">
      <w:pPr>
        <w:pStyle w:val="ListParagraph"/>
        <w:numPr>
          <w:ilvl w:val="1"/>
          <w:numId w:val="7"/>
        </w:numPr>
        <w:spacing w:after="0"/>
      </w:pPr>
      <w:r>
        <w:t>Budget reports.</w:t>
      </w:r>
    </w:p>
    <w:p w:rsidR="00DB583D" w:rsidRDefault="00DB583D" w:rsidP="00DB583D">
      <w:pPr>
        <w:pStyle w:val="ListParagraph"/>
        <w:spacing w:after="0"/>
        <w:ind w:left="1080"/>
      </w:pPr>
    </w:p>
    <w:p w:rsidR="00F51142" w:rsidRDefault="00F51142" w:rsidP="002B5B75">
      <w:pPr>
        <w:pStyle w:val="ListParagraph"/>
        <w:numPr>
          <w:ilvl w:val="0"/>
          <w:numId w:val="7"/>
        </w:numPr>
        <w:spacing w:after="0"/>
      </w:pPr>
      <w:r>
        <w:t xml:space="preserve">The </w:t>
      </w:r>
      <w:r w:rsidR="00735803">
        <w:t>Secretary</w:t>
      </w:r>
      <w:r>
        <w:t xml:space="preserve"> and Assistan</w:t>
      </w:r>
      <w:r w:rsidR="00735803">
        <w:t>t Secretary</w:t>
      </w:r>
      <w:r>
        <w:t xml:space="preserve"> are to ensure that:</w:t>
      </w:r>
    </w:p>
    <w:p w:rsidR="00521B70" w:rsidRDefault="00521B70" w:rsidP="00521B70">
      <w:pPr>
        <w:pStyle w:val="ListParagraph"/>
        <w:spacing w:after="0"/>
        <w:ind w:left="1080"/>
      </w:pP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Minute meetings.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Manage and draft correspondence.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Manage registrations and register of beneficiaries.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Manage the election process.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Assist in drafting documents including: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Strategic Plans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Charters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Policies</w:t>
      </w:r>
    </w:p>
    <w:p w:rsidR="006951D8" w:rsidRDefault="006951D8" w:rsidP="006951D8">
      <w:pPr>
        <w:pStyle w:val="ListParagraph"/>
        <w:numPr>
          <w:ilvl w:val="2"/>
          <w:numId w:val="7"/>
        </w:numPr>
        <w:spacing w:after="0"/>
      </w:pPr>
      <w:r>
        <w:t>Forms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Administration of hui and wānanga, including bookings, advertising and registers.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Visitors register.</w:t>
      </w:r>
    </w:p>
    <w:p w:rsidR="006951D8" w:rsidRDefault="006951D8" w:rsidP="006951D8">
      <w:pPr>
        <w:pStyle w:val="ListParagraph"/>
        <w:numPr>
          <w:ilvl w:val="1"/>
          <w:numId w:val="7"/>
        </w:numPr>
        <w:spacing w:after="0"/>
      </w:pPr>
      <w:r>
        <w:t>Action register.</w:t>
      </w:r>
    </w:p>
    <w:p w:rsidR="00A7112C" w:rsidRDefault="00A7112C" w:rsidP="00A7112C">
      <w:pPr>
        <w:spacing w:after="0"/>
      </w:pPr>
    </w:p>
    <w:p w:rsidR="00A7112C" w:rsidRPr="00D451F7" w:rsidRDefault="00A7112C" w:rsidP="00A7112C">
      <w:pPr>
        <w:spacing w:after="0"/>
        <w:rPr>
          <w:u w:val="single"/>
        </w:rPr>
      </w:pPr>
      <w:r>
        <w:rPr>
          <w:u w:val="single"/>
        </w:rPr>
        <w:t>Filing and Archive of Information</w:t>
      </w:r>
    </w:p>
    <w:p w:rsidR="00A7112C" w:rsidRDefault="00A7112C" w:rsidP="00A7112C">
      <w:pPr>
        <w:spacing w:after="0"/>
      </w:pPr>
    </w:p>
    <w:p w:rsidR="00A7112C" w:rsidRDefault="00A7112C" w:rsidP="00A7112C">
      <w:pPr>
        <w:pStyle w:val="ListParagraph"/>
        <w:numPr>
          <w:ilvl w:val="0"/>
          <w:numId w:val="7"/>
        </w:numPr>
        <w:spacing w:after="0"/>
      </w:pPr>
      <w:r>
        <w:t>Information must be filed as follows:</w:t>
      </w:r>
      <w:r>
        <w:t>:</w:t>
      </w:r>
    </w:p>
    <w:p w:rsidR="00A7112C" w:rsidRDefault="00A7112C" w:rsidP="00A7112C">
      <w:pPr>
        <w:pStyle w:val="ListParagraph"/>
        <w:spacing w:after="0"/>
        <w:ind w:left="360"/>
      </w:pP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Hard copies and e-copies of:</w:t>
      </w:r>
    </w:p>
    <w:p w:rsidR="00A7112C" w:rsidRDefault="00A7112C" w:rsidP="00A7112C">
      <w:pPr>
        <w:pStyle w:val="ListParagraph"/>
        <w:numPr>
          <w:ilvl w:val="2"/>
          <w:numId w:val="7"/>
        </w:numPr>
        <w:spacing w:after="0"/>
      </w:pPr>
      <w:r>
        <w:t>Minutes</w:t>
      </w:r>
    </w:p>
    <w:p w:rsidR="00A7112C" w:rsidRDefault="00A7112C" w:rsidP="00A7112C">
      <w:pPr>
        <w:pStyle w:val="ListParagraph"/>
        <w:numPr>
          <w:ilvl w:val="2"/>
          <w:numId w:val="7"/>
        </w:numPr>
        <w:spacing w:after="0"/>
      </w:pPr>
      <w:r>
        <w:t>Financials</w:t>
      </w:r>
    </w:p>
    <w:p w:rsidR="00A7112C" w:rsidRDefault="00A7112C" w:rsidP="00A7112C">
      <w:pPr>
        <w:pStyle w:val="ListParagraph"/>
        <w:numPr>
          <w:ilvl w:val="2"/>
          <w:numId w:val="7"/>
        </w:numPr>
        <w:spacing w:after="0"/>
      </w:pPr>
      <w:r>
        <w:t>AGM</w:t>
      </w:r>
    </w:p>
    <w:p w:rsidR="00A7112C" w:rsidRDefault="00A7112C" w:rsidP="00A7112C">
      <w:pPr>
        <w:pStyle w:val="ListParagraph"/>
        <w:numPr>
          <w:ilvl w:val="2"/>
          <w:numId w:val="7"/>
        </w:numPr>
        <w:spacing w:after="0"/>
      </w:pPr>
      <w:r>
        <w:t>Strategies</w:t>
      </w:r>
    </w:p>
    <w:p w:rsidR="00A7112C" w:rsidRDefault="00A7112C" w:rsidP="00A7112C">
      <w:pPr>
        <w:pStyle w:val="ListParagraph"/>
        <w:numPr>
          <w:ilvl w:val="2"/>
          <w:numId w:val="7"/>
        </w:numPr>
        <w:spacing w:after="0"/>
      </w:pPr>
      <w:r>
        <w:t>Polices</w:t>
      </w:r>
    </w:p>
    <w:p w:rsidR="00A7112C" w:rsidRDefault="00A7112C" w:rsidP="00A7112C">
      <w:pPr>
        <w:pStyle w:val="ListParagraph"/>
        <w:numPr>
          <w:ilvl w:val="2"/>
          <w:numId w:val="7"/>
        </w:numPr>
        <w:spacing w:after="0"/>
      </w:pPr>
      <w:r>
        <w:t>Reports</w:t>
      </w:r>
    </w:p>
    <w:p w:rsidR="00DB583D" w:rsidRDefault="00DB583D" w:rsidP="00DB583D">
      <w:pPr>
        <w:spacing w:after="0"/>
      </w:pPr>
    </w:p>
    <w:p w:rsidR="00A7112C" w:rsidRDefault="00A7112C" w:rsidP="00A7112C">
      <w:pPr>
        <w:pStyle w:val="ListParagraph"/>
        <w:numPr>
          <w:ilvl w:val="0"/>
          <w:numId w:val="7"/>
        </w:numPr>
        <w:spacing w:after="0"/>
      </w:pPr>
      <w:r>
        <w:t xml:space="preserve">Information must be </w:t>
      </w:r>
      <w:r>
        <w:t>archived for 7 years at least</w:t>
      </w:r>
      <w:r>
        <w:t xml:space="preserve"> as follows::</w:t>
      </w:r>
    </w:p>
    <w:p w:rsidR="00A7112C" w:rsidRDefault="00A7112C" w:rsidP="00A7112C">
      <w:pPr>
        <w:pStyle w:val="ListParagraph"/>
        <w:spacing w:after="0"/>
        <w:ind w:left="360"/>
      </w:pP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Minutes</w:t>
      </w: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Financials</w:t>
      </w: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AGM</w:t>
      </w: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Strategies</w:t>
      </w: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Polices</w:t>
      </w:r>
    </w:p>
    <w:p w:rsidR="00A7112C" w:rsidRDefault="00A7112C" w:rsidP="00A7112C">
      <w:pPr>
        <w:pStyle w:val="ListParagraph"/>
        <w:numPr>
          <w:ilvl w:val="1"/>
          <w:numId w:val="7"/>
        </w:numPr>
        <w:spacing w:after="0"/>
      </w:pPr>
      <w:r>
        <w:t>Official letters</w:t>
      </w:r>
    </w:p>
    <w:p w:rsidR="00B7646C" w:rsidRDefault="00B7646C" w:rsidP="00B7646C">
      <w:pPr>
        <w:pStyle w:val="ListParagraph"/>
        <w:ind w:left="360"/>
      </w:pPr>
    </w:p>
    <w:sectPr w:rsidR="00B764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36FE" w:rsidRDefault="008A36FE" w:rsidP="00A7112C">
      <w:pPr>
        <w:spacing w:after="0" w:line="240" w:lineRule="auto"/>
      </w:pPr>
      <w:r>
        <w:separator/>
      </w:r>
    </w:p>
  </w:endnote>
  <w:endnote w:type="continuationSeparator" w:id="0">
    <w:p w:rsidR="008A36FE" w:rsidRDefault="008A36FE" w:rsidP="00A71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36FE" w:rsidRDefault="008A36FE" w:rsidP="00A7112C">
      <w:pPr>
        <w:spacing w:after="0" w:line="240" w:lineRule="auto"/>
      </w:pPr>
      <w:r>
        <w:separator/>
      </w:r>
    </w:p>
  </w:footnote>
  <w:footnote w:type="continuationSeparator" w:id="0">
    <w:p w:rsidR="008A36FE" w:rsidRDefault="008A36FE" w:rsidP="00A71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A5506"/>
    <w:multiLevelType w:val="hybridMultilevel"/>
    <w:tmpl w:val="15EECFD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9C45FC"/>
    <w:multiLevelType w:val="hybridMultilevel"/>
    <w:tmpl w:val="3162EB2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C941F9"/>
    <w:multiLevelType w:val="hybridMultilevel"/>
    <w:tmpl w:val="D4CC370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3C376B"/>
    <w:multiLevelType w:val="hybridMultilevel"/>
    <w:tmpl w:val="9280DD16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D44717"/>
    <w:multiLevelType w:val="hybridMultilevel"/>
    <w:tmpl w:val="E0A6D66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CE778B"/>
    <w:multiLevelType w:val="hybridMultilevel"/>
    <w:tmpl w:val="3A8A1C30"/>
    <w:lvl w:ilvl="0" w:tplc="1409000F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D936AE2"/>
    <w:multiLevelType w:val="hybridMultilevel"/>
    <w:tmpl w:val="8AA67A48"/>
    <w:lvl w:ilvl="0" w:tplc="1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080" w:hanging="360"/>
      </w:p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050299"/>
    <w:multiLevelType w:val="hybridMultilevel"/>
    <w:tmpl w:val="99BA1E3E"/>
    <w:lvl w:ilvl="0" w:tplc="1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322"/>
    <w:rsid w:val="00015E66"/>
    <w:rsid w:val="0007796D"/>
    <w:rsid w:val="0012607A"/>
    <w:rsid w:val="00212AA8"/>
    <w:rsid w:val="002571BB"/>
    <w:rsid w:val="002A74C1"/>
    <w:rsid w:val="002B5B75"/>
    <w:rsid w:val="002D5B74"/>
    <w:rsid w:val="002E6962"/>
    <w:rsid w:val="0034691B"/>
    <w:rsid w:val="0036605C"/>
    <w:rsid w:val="003B03CA"/>
    <w:rsid w:val="003C3322"/>
    <w:rsid w:val="003D4BB3"/>
    <w:rsid w:val="003E5820"/>
    <w:rsid w:val="004151D7"/>
    <w:rsid w:val="00457FDA"/>
    <w:rsid w:val="004F3D83"/>
    <w:rsid w:val="00510DE1"/>
    <w:rsid w:val="00521B70"/>
    <w:rsid w:val="005502AF"/>
    <w:rsid w:val="005C0B4F"/>
    <w:rsid w:val="005D4659"/>
    <w:rsid w:val="006951D8"/>
    <w:rsid w:val="00735803"/>
    <w:rsid w:val="007423A9"/>
    <w:rsid w:val="007D2AC9"/>
    <w:rsid w:val="007F03CF"/>
    <w:rsid w:val="00805E9A"/>
    <w:rsid w:val="008A36FE"/>
    <w:rsid w:val="00962F7F"/>
    <w:rsid w:val="00986AE9"/>
    <w:rsid w:val="009B700F"/>
    <w:rsid w:val="00A35F80"/>
    <w:rsid w:val="00A362E8"/>
    <w:rsid w:val="00A7112C"/>
    <w:rsid w:val="00AD4E44"/>
    <w:rsid w:val="00B20368"/>
    <w:rsid w:val="00B7646C"/>
    <w:rsid w:val="00BD3A26"/>
    <w:rsid w:val="00BE4310"/>
    <w:rsid w:val="00C65BB9"/>
    <w:rsid w:val="00C8773E"/>
    <w:rsid w:val="00C9121B"/>
    <w:rsid w:val="00D24F97"/>
    <w:rsid w:val="00D451F7"/>
    <w:rsid w:val="00D7227C"/>
    <w:rsid w:val="00DA37DB"/>
    <w:rsid w:val="00DB583D"/>
    <w:rsid w:val="00EB33B7"/>
    <w:rsid w:val="00EF49DA"/>
    <w:rsid w:val="00F51142"/>
    <w:rsid w:val="00F82CC4"/>
    <w:rsid w:val="00F92B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700C5E"/>
  <w15:chartTrackingRefBased/>
  <w15:docId w15:val="{A92884A2-D798-40F8-AA68-AF56154FA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3322"/>
    <w:pPr>
      <w:ind w:left="720"/>
      <w:contextualSpacing/>
    </w:pPr>
  </w:style>
  <w:style w:type="table" w:customStyle="1" w:styleId="TableGrid2">
    <w:name w:val="Table Grid2"/>
    <w:basedOn w:val="TableNormal"/>
    <w:next w:val="TableGrid"/>
    <w:uiPriority w:val="39"/>
    <w:rsid w:val="00015E66"/>
    <w:pPr>
      <w:spacing w:after="0" w:line="240" w:lineRule="auto"/>
    </w:pPr>
    <w:rPr>
      <w:rFonts w:eastAsia="Times New Roman"/>
      <w:lang w:val="mi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015E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7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7112C"/>
  </w:style>
  <w:style w:type="paragraph" w:styleId="Footer">
    <w:name w:val="footer"/>
    <w:basedOn w:val="Normal"/>
    <w:link w:val="FooterChar"/>
    <w:uiPriority w:val="99"/>
    <w:unhideWhenUsed/>
    <w:rsid w:val="00A711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1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Tegel Foods Ltd</Company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Blandina Diamond</dc:creator>
  <cp:keywords/>
  <dc:description/>
  <cp:lastModifiedBy>Blandina Diamond</cp:lastModifiedBy>
  <cp:revision>4</cp:revision>
  <dcterms:created xsi:type="dcterms:W3CDTF">2018-10-13T03:43:00Z</dcterms:created>
  <dcterms:modified xsi:type="dcterms:W3CDTF">2018-10-13T04:15:00Z</dcterms:modified>
</cp:coreProperties>
</file>